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A3" w:rsidRDefault="00870EA3" w:rsidP="00F5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13CBA" w:rsidRDefault="00870EA3" w:rsidP="00F5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 к Основной общеобразовательной программе </w:t>
      </w:r>
    </w:p>
    <w:p w:rsidR="00870EA3" w:rsidRDefault="00870EA3" w:rsidP="00F5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70EA3" w:rsidRDefault="00313CBA" w:rsidP="00F5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«Джидин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ская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ВОШ» </w:t>
      </w:r>
    </w:p>
    <w:p w:rsidR="00313CBA" w:rsidRDefault="00870EA3" w:rsidP="00F5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(утвер</w:t>
      </w:r>
      <w:r w:rsidR="00313CBA">
        <w:rPr>
          <w:rFonts w:ascii="Times New Roman" w:hAnsi="Times New Roman" w:cs="Times New Roman"/>
          <w:sz w:val="28"/>
          <w:szCs w:val="28"/>
        </w:rPr>
        <w:t>ждена приказом МБОУ «Джидин</w:t>
      </w:r>
      <w:r w:rsidRPr="00870EA3">
        <w:rPr>
          <w:rFonts w:ascii="Times New Roman" w:hAnsi="Times New Roman" w:cs="Times New Roman"/>
          <w:sz w:val="28"/>
          <w:szCs w:val="28"/>
        </w:rPr>
        <w:t xml:space="preserve">ская </w:t>
      </w:r>
      <w:r w:rsidR="00313CBA">
        <w:rPr>
          <w:rFonts w:ascii="Times New Roman" w:hAnsi="Times New Roman" w:cs="Times New Roman"/>
          <w:sz w:val="28"/>
          <w:szCs w:val="28"/>
        </w:rPr>
        <w:t>Р</w:t>
      </w:r>
      <w:r w:rsidRPr="00870EA3">
        <w:rPr>
          <w:rFonts w:ascii="Times New Roman" w:hAnsi="Times New Roman" w:cs="Times New Roman"/>
          <w:sz w:val="28"/>
          <w:szCs w:val="28"/>
        </w:rPr>
        <w:t xml:space="preserve">ВОШ» </w:t>
      </w:r>
    </w:p>
    <w:p w:rsidR="00870EA3" w:rsidRDefault="00E30308" w:rsidP="00F52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№63 от «01» сентября </w:t>
      </w:r>
      <w:r w:rsidR="00235CB1">
        <w:rPr>
          <w:rFonts w:ascii="Times New Roman" w:hAnsi="Times New Roman" w:cs="Times New Roman"/>
          <w:sz w:val="28"/>
          <w:szCs w:val="28"/>
        </w:rPr>
        <w:t>2022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г.) </w:t>
      </w:r>
    </w:p>
    <w:p w:rsidR="00870EA3" w:rsidRDefault="00870EA3" w:rsidP="003D1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EA3" w:rsidRDefault="00870EA3" w:rsidP="003D1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3D1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3D1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3D1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CB1" w:rsidRPr="00235CB1" w:rsidRDefault="00870EA3" w:rsidP="00235CB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B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870EA3" w:rsidRDefault="00870EA3" w:rsidP="00235CB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</w:t>
      </w:r>
      <w:r w:rsidR="00235CB1">
        <w:rPr>
          <w:rFonts w:ascii="Times New Roman" w:hAnsi="Times New Roman" w:cs="Times New Roman"/>
          <w:sz w:val="28"/>
          <w:szCs w:val="28"/>
        </w:rPr>
        <w:t>УЧРЕЖДЕНИЯ «ДЖИДИН</w:t>
      </w:r>
      <w:r w:rsidRPr="00870EA3">
        <w:rPr>
          <w:rFonts w:ascii="Times New Roman" w:hAnsi="Times New Roman" w:cs="Times New Roman"/>
          <w:sz w:val="28"/>
          <w:szCs w:val="28"/>
        </w:rPr>
        <w:t xml:space="preserve">СКАЯ ВЕЧЕРНЯЯ </w:t>
      </w:r>
      <w:r w:rsidR="00235CB1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Pr="00870EA3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870EA3" w:rsidRDefault="00235CB1" w:rsidP="00235CB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2022 - 2023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5CB1" w:rsidRPr="00235CB1" w:rsidRDefault="00235CB1" w:rsidP="00235CB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B1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313CBA" w:rsidRDefault="00313CBA" w:rsidP="003D1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3D1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3D1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3D1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3D1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3D1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3D1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CBA" w:rsidRDefault="00313CBA" w:rsidP="00235CB1">
      <w:pPr>
        <w:rPr>
          <w:rFonts w:ascii="Times New Roman" w:hAnsi="Times New Roman" w:cs="Times New Roman"/>
          <w:sz w:val="28"/>
          <w:szCs w:val="28"/>
        </w:rPr>
      </w:pPr>
    </w:p>
    <w:p w:rsidR="00235CB1" w:rsidRDefault="00235CB1" w:rsidP="00235CB1">
      <w:pPr>
        <w:rPr>
          <w:rFonts w:ascii="Times New Roman" w:hAnsi="Times New Roman" w:cs="Times New Roman"/>
          <w:sz w:val="28"/>
          <w:szCs w:val="28"/>
        </w:rPr>
      </w:pPr>
    </w:p>
    <w:p w:rsidR="00F525D4" w:rsidRDefault="00F525D4" w:rsidP="003D1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A77" w:rsidRDefault="00313CBA" w:rsidP="00313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70EA3" w:rsidRPr="00870EA3">
        <w:rPr>
          <w:rFonts w:ascii="Times New Roman" w:hAnsi="Times New Roman" w:cs="Times New Roman"/>
          <w:sz w:val="28"/>
          <w:szCs w:val="28"/>
        </w:rPr>
        <w:t>г.</w:t>
      </w:r>
    </w:p>
    <w:p w:rsidR="00313CBA" w:rsidRDefault="00313CBA" w:rsidP="005F263D">
      <w:pPr>
        <w:rPr>
          <w:rFonts w:ascii="Times New Roman" w:hAnsi="Times New Roman" w:cs="Times New Roman"/>
          <w:sz w:val="28"/>
          <w:szCs w:val="28"/>
        </w:rPr>
      </w:pPr>
    </w:p>
    <w:p w:rsidR="003D1A77" w:rsidRPr="003D1A77" w:rsidRDefault="00870EA3" w:rsidP="003D1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3D1A77" w:rsidRPr="003D1A77" w:rsidRDefault="00870EA3" w:rsidP="003D1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77">
        <w:rPr>
          <w:rFonts w:ascii="Times New Roman" w:hAnsi="Times New Roman" w:cs="Times New Roman"/>
          <w:b/>
          <w:sz w:val="28"/>
          <w:szCs w:val="28"/>
        </w:rPr>
        <w:t xml:space="preserve">к учебному плану основного общего образования (ООО) </w:t>
      </w:r>
    </w:p>
    <w:p w:rsidR="00870EA3" w:rsidRPr="003D1A77" w:rsidRDefault="003D1A77" w:rsidP="003D1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77">
        <w:rPr>
          <w:rFonts w:ascii="Times New Roman" w:hAnsi="Times New Roman" w:cs="Times New Roman"/>
          <w:b/>
          <w:sz w:val="28"/>
          <w:szCs w:val="28"/>
        </w:rPr>
        <w:t>МБОУ «Джидин</w:t>
      </w:r>
      <w:r w:rsidR="00870EA3" w:rsidRPr="003D1A77">
        <w:rPr>
          <w:rFonts w:ascii="Times New Roman" w:hAnsi="Times New Roman" w:cs="Times New Roman"/>
          <w:b/>
          <w:sz w:val="28"/>
          <w:szCs w:val="28"/>
        </w:rPr>
        <w:t xml:space="preserve">ская </w:t>
      </w:r>
      <w:r w:rsidRPr="003D1A77">
        <w:rPr>
          <w:rFonts w:ascii="Times New Roman" w:hAnsi="Times New Roman" w:cs="Times New Roman"/>
          <w:b/>
          <w:sz w:val="28"/>
          <w:szCs w:val="28"/>
        </w:rPr>
        <w:t>РВОШ» на 2022–2023</w:t>
      </w:r>
      <w:r w:rsidR="00870EA3" w:rsidRPr="003D1A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5B3292">
        <w:rPr>
          <w:rFonts w:ascii="Times New Roman" w:hAnsi="Times New Roman" w:cs="Times New Roman"/>
          <w:b/>
          <w:sz w:val="28"/>
          <w:szCs w:val="28"/>
        </w:rPr>
        <w:t>.</w:t>
      </w:r>
    </w:p>
    <w:p w:rsidR="003D1A77" w:rsidRDefault="003D1A77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9-го класса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 по ФГОС основного общего образования является нормативным документом, определяющим </w:t>
      </w:r>
      <w:proofErr w:type="gramStart"/>
      <w:r w:rsidR="00870EA3" w:rsidRPr="00870EA3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="00870EA3" w:rsidRPr="00870EA3">
        <w:rPr>
          <w:rFonts w:ascii="Times New Roman" w:hAnsi="Times New Roman" w:cs="Times New Roman"/>
          <w:sz w:val="28"/>
          <w:szCs w:val="28"/>
        </w:rPr>
        <w:t xml:space="preserve"> объем учебной нагрузки обучающихся, состав учебных предметов, распределяет учебное время (аудиторную нагрузку), отводимое на освоение содержания образования по классам, учебным предметам. </w:t>
      </w:r>
    </w:p>
    <w:p w:rsidR="003D1A77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Содержан</w:t>
      </w:r>
      <w:r w:rsidR="003D1A77">
        <w:rPr>
          <w:rFonts w:ascii="Times New Roman" w:hAnsi="Times New Roman" w:cs="Times New Roman"/>
          <w:sz w:val="28"/>
          <w:szCs w:val="28"/>
        </w:rPr>
        <w:t>ие и структура учебного плана в 9-м классе</w:t>
      </w:r>
      <w:r w:rsidRPr="00870EA3">
        <w:rPr>
          <w:rFonts w:ascii="Times New Roman" w:hAnsi="Times New Roman" w:cs="Times New Roman"/>
          <w:sz w:val="28"/>
          <w:szCs w:val="28"/>
        </w:rPr>
        <w:t xml:space="preserve"> по новым ФГОС ООО определяются требованиями федерального государственного образовательного стандарта основного общего образования, системой УМК, системой учебников, целями, задачами и спецификой образовательной деятельности школы, сформулированными в Уставе школы, основной образовательной программе основного общего образования школы. </w:t>
      </w:r>
    </w:p>
    <w:p w:rsidR="003D1A77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Учебный план основного обще</w:t>
      </w:r>
      <w:r w:rsidR="003D1A77">
        <w:rPr>
          <w:rFonts w:ascii="Times New Roman" w:hAnsi="Times New Roman" w:cs="Times New Roman"/>
          <w:sz w:val="28"/>
          <w:szCs w:val="28"/>
        </w:rPr>
        <w:t>го образования МБОУ «Джидин</w:t>
      </w:r>
      <w:r w:rsidRPr="00870EA3">
        <w:rPr>
          <w:rFonts w:ascii="Times New Roman" w:hAnsi="Times New Roman" w:cs="Times New Roman"/>
          <w:sz w:val="28"/>
          <w:szCs w:val="28"/>
        </w:rPr>
        <w:t xml:space="preserve">ская </w:t>
      </w:r>
      <w:r w:rsidR="003D1A77">
        <w:rPr>
          <w:rFonts w:ascii="Times New Roman" w:hAnsi="Times New Roman" w:cs="Times New Roman"/>
          <w:sz w:val="28"/>
          <w:szCs w:val="28"/>
        </w:rPr>
        <w:t>Р</w:t>
      </w:r>
      <w:r w:rsidR="00E400D1">
        <w:rPr>
          <w:rFonts w:ascii="Times New Roman" w:hAnsi="Times New Roman" w:cs="Times New Roman"/>
          <w:sz w:val="28"/>
          <w:szCs w:val="28"/>
        </w:rPr>
        <w:t>ВОШ» на 2022-2023</w:t>
      </w:r>
      <w:r w:rsidRPr="00870EA3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 нормативно-правовыми документами: </w:t>
      </w:r>
    </w:p>
    <w:p w:rsidR="003D1A77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1.</w:t>
      </w:r>
      <w:r w:rsidR="00313CBA">
        <w:rPr>
          <w:rFonts w:ascii="Times New Roman" w:hAnsi="Times New Roman" w:cs="Times New Roman"/>
          <w:sz w:val="28"/>
          <w:szCs w:val="28"/>
        </w:rPr>
        <w:t xml:space="preserve"> </w:t>
      </w:r>
      <w:r w:rsidRPr="00870EA3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</w:t>
      </w:r>
      <w:r w:rsidR="003D1A77">
        <w:rPr>
          <w:rFonts w:ascii="Times New Roman" w:hAnsi="Times New Roman" w:cs="Times New Roman"/>
          <w:sz w:val="28"/>
          <w:szCs w:val="28"/>
        </w:rPr>
        <w:t>в РФ» № 273- ФЗ</w:t>
      </w:r>
      <w:r w:rsidR="00E400D1">
        <w:rPr>
          <w:rFonts w:ascii="Times New Roman" w:hAnsi="Times New Roman" w:cs="Times New Roman"/>
          <w:sz w:val="28"/>
          <w:szCs w:val="28"/>
        </w:rPr>
        <w:t xml:space="preserve"> ст.17 ч.1</w:t>
      </w:r>
      <w:r w:rsidR="003D1A77">
        <w:rPr>
          <w:rFonts w:ascii="Times New Roman" w:hAnsi="Times New Roman" w:cs="Times New Roman"/>
          <w:sz w:val="28"/>
          <w:szCs w:val="28"/>
        </w:rPr>
        <w:t xml:space="preserve"> от 29.12.2012</w:t>
      </w:r>
      <w:proofErr w:type="gramStart"/>
      <w:r w:rsidR="003D1A77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3D1A77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2. Приказ Министерства образ</w:t>
      </w:r>
      <w:r w:rsidR="00313CBA">
        <w:rPr>
          <w:rFonts w:ascii="Times New Roman" w:hAnsi="Times New Roman" w:cs="Times New Roman"/>
          <w:sz w:val="28"/>
          <w:szCs w:val="28"/>
        </w:rPr>
        <w:t>ования и науки РФ от 17.12.2010</w:t>
      </w:r>
      <w:r w:rsidRPr="00870EA3">
        <w:rPr>
          <w:rFonts w:ascii="Times New Roman" w:hAnsi="Times New Roman" w:cs="Times New Roman"/>
          <w:sz w:val="28"/>
          <w:szCs w:val="28"/>
        </w:rPr>
        <w:t>г. № 1897 «Об утверждении и введении в действие федерального образовательного стандарта основного общего образования»</w:t>
      </w:r>
      <w:r w:rsidR="003D1A77">
        <w:rPr>
          <w:rFonts w:ascii="Times New Roman" w:hAnsi="Times New Roman" w:cs="Times New Roman"/>
          <w:sz w:val="28"/>
          <w:szCs w:val="28"/>
        </w:rPr>
        <w:t>.</w:t>
      </w:r>
      <w:r w:rsidRPr="0087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A77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3. Приказ Министерства просвещения РФ от 11.12.2020</w:t>
      </w:r>
      <w:r w:rsidR="00313CBA">
        <w:rPr>
          <w:rFonts w:ascii="Times New Roman" w:hAnsi="Times New Roman" w:cs="Times New Roman"/>
          <w:sz w:val="28"/>
          <w:szCs w:val="28"/>
        </w:rPr>
        <w:t>г.</w:t>
      </w:r>
      <w:r w:rsidRPr="00870EA3">
        <w:rPr>
          <w:rFonts w:ascii="Times New Roman" w:hAnsi="Times New Roman" w:cs="Times New Roman"/>
          <w:sz w:val="28"/>
          <w:szCs w:val="28"/>
        </w:rPr>
        <w:t xml:space="preserve">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3D1A77" w:rsidRDefault="00313CBA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0EA3" w:rsidRPr="00870EA3"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 №28</w:t>
      </w:r>
      <w:r w:rsidR="003D1A77">
        <w:rPr>
          <w:rFonts w:ascii="Times New Roman" w:hAnsi="Times New Roman" w:cs="Times New Roman"/>
          <w:sz w:val="28"/>
          <w:szCs w:val="28"/>
        </w:rPr>
        <w:t>.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A77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lastRenderedPageBreak/>
        <w:t xml:space="preserve">5. Санитарные правила и нормы </w:t>
      </w:r>
      <w:proofErr w:type="spellStart"/>
      <w:r w:rsidRPr="00870EA3">
        <w:rPr>
          <w:rFonts w:ascii="Times New Roman" w:hAnsi="Times New Roman" w:cs="Times New Roman"/>
          <w:sz w:val="28"/>
          <w:szCs w:val="28"/>
        </w:rPr>
        <w:t>СанІІиН</w:t>
      </w:r>
      <w:proofErr w:type="spellEnd"/>
      <w:r w:rsidRPr="00870EA3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</w:t>
      </w:r>
      <w:r w:rsidR="003D1A77">
        <w:rPr>
          <w:rFonts w:ascii="Times New Roman" w:hAnsi="Times New Roman" w:cs="Times New Roman"/>
          <w:sz w:val="28"/>
          <w:szCs w:val="28"/>
        </w:rPr>
        <w:t>йской Федерации от 28.01.2021</w:t>
      </w:r>
      <w:r w:rsidR="00313CBA">
        <w:rPr>
          <w:rFonts w:ascii="Times New Roman" w:hAnsi="Times New Roman" w:cs="Times New Roman"/>
          <w:sz w:val="28"/>
          <w:szCs w:val="28"/>
        </w:rPr>
        <w:t>г.</w:t>
      </w:r>
      <w:r w:rsidR="003D1A77">
        <w:rPr>
          <w:rFonts w:ascii="Times New Roman" w:hAnsi="Times New Roman" w:cs="Times New Roman"/>
          <w:sz w:val="28"/>
          <w:szCs w:val="28"/>
        </w:rPr>
        <w:t xml:space="preserve"> №</w:t>
      </w:r>
      <w:r w:rsidRPr="00870EA3">
        <w:rPr>
          <w:rFonts w:ascii="Times New Roman" w:hAnsi="Times New Roman" w:cs="Times New Roman"/>
          <w:sz w:val="28"/>
          <w:szCs w:val="28"/>
        </w:rPr>
        <w:t>2</w:t>
      </w:r>
      <w:r w:rsidR="003D1A77">
        <w:rPr>
          <w:rFonts w:ascii="Times New Roman" w:hAnsi="Times New Roman" w:cs="Times New Roman"/>
          <w:sz w:val="28"/>
          <w:szCs w:val="28"/>
        </w:rPr>
        <w:t>.</w:t>
      </w:r>
      <w:r w:rsidRPr="0087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A77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6. Приказ </w:t>
      </w:r>
      <w:proofErr w:type="spellStart"/>
      <w:r w:rsidRPr="00870E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70EA3">
        <w:rPr>
          <w:rFonts w:ascii="Times New Roman" w:hAnsi="Times New Roman" w:cs="Times New Roman"/>
          <w:sz w:val="28"/>
          <w:szCs w:val="28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3D1A77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 7. Закон Республики Бурятия от 10.06.1992 </w:t>
      </w:r>
      <w:r w:rsidR="003D1A77">
        <w:rPr>
          <w:rFonts w:ascii="Times New Roman" w:hAnsi="Times New Roman" w:cs="Times New Roman"/>
          <w:sz w:val="28"/>
          <w:szCs w:val="28"/>
        </w:rPr>
        <w:t>N 221-XII (ред. от 07.03.2014) «</w:t>
      </w:r>
      <w:r w:rsidRPr="00870EA3">
        <w:rPr>
          <w:rFonts w:ascii="Times New Roman" w:hAnsi="Times New Roman" w:cs="Times New Roman"/>
          <w:sz w:val="28"/>
          <w:szCs w:val="28"/>
        </w:rPr>
        <w:t>О языках народов Республи</w:t>
      </w:r>
      <w:r w:rsidR="003D1A77">
        <w:rPr>
          <w:rFonts w:ascii="Times New Roman" w:hAnsi="Times New Roman" w:cs="Times New Roman"/>
          <w:sz w:val="28"/>
          <w:szCs w:val="28"/>
        </w:rPr>
        <w:t>ки Бурятия»</w:t>
      </w:r>
      <w:r w:rsidRPr="00870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A77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8. Приказ </w:t>
      </w:r>
      <w:proofErr w:type="spellStart"/>
      <w:r w:rsidRPr="00870E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0EA3">
        <w:rPr>
          <w:rFonts w:ascii="Times New Roman" w:hAnsi="Times New Roman" w:cs="Times New Roman"/>
          <w:sz w:val="28"/>
          <w:szCs w:val="28"/>
        </w:rPr>
        <w:t xml:space="preserve"> России от 20.05.2020</w:t>
      </w:r>
      <w:r w:rsidR="00313CBA">
        <w:rPr>
          <w:rFonts w:ascii="Times New Roman" w:hAnsi="Times New Roman" w:cs="Times New Roman"/>
          <w:sz w:val="28"/>
          <w:szCs w:val="28"/>
        </w:rPr>
        <w:t>г.</w:t>
      </w:r>
      <w:r w:rsidRPr="00870EA3">
        <w:rPr>
          <w:rFonts w:ascii="Times New Roman" w:hAnsi="Times New Roman" w:cs="Times New Roman"/>
          <w:sz w:val="28"/>
          <w:szCs w:val="28"/>
        </w:rPr>
        <w:t xml:space="preserve"> №254 «Об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 от 23.12.2020</w:t>
      </w:r>
      <w:r w:rsidR="00313CBA">
        <w:rPr>
          <w:rFonts w:ascii="Times New Roman" w:hAnsi="Times New Roman" w:cs="Times New Roman"/>
          <w:sz w:val="28"/>
          <w:szCs w:val="28"/>
        </w:rPr>
        <w:t>г.</w:t>
      </w:r>
      <w:r w:rsidRPr="00870EA3">
        <w:rPr>
          <w:rFonts w:ascii="Times New Roman" w:hAnsi="Times New Roman" w:cs="Times New Roman"/>
          <w:sz w:val="28"/>
          <w:szCs w:val="28"/>
        </w:rPr>
        <w:t>)</w:t>
      </w:r>
      <w:r w:rsidR="00B16DB0">
        <w:rPr>
          <w:rFonts w:ascii="Times New Roman" w:hAnsi="Times New Roman" w:cs="Times New Roman"/>
          <w:sz w:val="28"/>
          <w:szCs w:val="28"/>
        </w:rPr>
        <w:t>.</w:t>
      </w:r>
      <w:r w:rsidRPr="0087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0D1" w:rsidRDefault="00E400D1" w:rsidP="00E40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7B">
        <w:rPr>
          <w:rFonts w:ascii="Times New Roman" w:hAnsi="Times New Roman" w:cs="Times New Roman"/>
          <w:sz w:val="28"/>
          <w:szCs w:val="28"/>
        </w:rPr>
        <w:t>9. Постановление главного государственного санитарного врача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30.06.2020г. N16 «</w:t>
      </w:r>
      <w:r w:rsidRPr="00FC727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(COVID-19).</w:t>
      </w:r>
    </w:p>
    <w:p w:rsidR="00E400D1" w:rsidRDefault="00E400D1" w:rsidP="00E40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Устав МБОУ «Джидинская РВОШ».</w:t>
      </w:r>
    </w:p>
    <w:p w:rsidR="00E400D1" w:rsidRDefault="00E400D1" w:rsidP="00E40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Годовой календарный график МБОУ «Джидинская РВОШ» на 2022-2023 учебный год.</w:t>
      </w:r>
    </w:p>
    <w:p w:rsidR="00E400D1" w:rsidRDefault="00E400D1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План воспитательной работы МБОУ «Джидинская РВОШ» на 2022-2023 учебный год.</w:t>
      </w:r>
    </w:p>
    <w:p w:rsidR="00080273" w:rsidRDefault="00B16DB0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9-го класса МБОУ «Джидин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ская </w:t>
      </w:r>
      <w:r w:rsidR="00235CB1">
        <w:rPr>
          <w:rFonts w:ascii="Times New Roman" w:hAnsi="Times New Roman" w:cs="Times New Roman"/>
          <w:sz w:val="28"/>
          <w:szCs w:val="28"/>
        </w:rPr>
        <w:t>Р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ВОШ» составлен на основе учебного плана образовательных учреждений Российской Федерации, реализующих основную образовательную программу основного общего образования (по ФГОС 5-ти дневная рабочая неделя).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состоит из двух частей: обязательной части и части, формируемой участниками образовательных </w:t>
      </w:r>
      <w:r w:rsidR="00B16DB0">
        <w:rPr>
          <w:rFonts w:ascii="Times New Roman" w:hAnsi="Times New Roman" w:cs="Times New Roman"/>
          <w:sz w:val="28"/>
          <w:szCs w:val="28"/>
        </w:rPr>
        <w:t xml:space="preserve">отношений. </w:t>
      </w:r>
    </w:p>
    <w:p w:rsidR="00080273" w:rsidRDefault="00B16DB0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9 класса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 ориентирован на 5-летний нормативный срок освоения образовательных программ основного общего образования и ориентирован на 34 учебные недели.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предметов, реализующих основную образовательную программу основного общего образования и представлена следующими предметными областями: русский язык и литература, родной язык и родная литература, иностранные языки, математика и информатика, естественнонаучные предметы, технология, физическая культура и основы безопасности жизне</w:t>
      </w:r>
      <w:r w:rsidR="00B16DB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080273" w:rsidRDefault="00B16DB0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 класса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 предметные области и учебные предметы представлены в следующем порядке: </w:t>
      </w:r>
    </w:p>
    <w:p w:rsidR="00E400D1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080273">
        <w:rPr>
          <w:rFonts w:ascii="Times New Roman" w:hAnsi="Times New Roman" w:cs="Times New Roman"/>
          <w:b/>
          <w:sz w:val="28"/>
          <w:szCs w:val="28"/>
        </w:rPr>
        <w:t xml:space="preserve">«Русский язык и литература» </w:t>
      </w:r>
      <w:r w:rsidRPr="00870EA3">
        <w:rPr>
          <w:rFonts w:ascii="Times New Roman" w:hAnsi="Times New Roman" w:cs="Times New Roman"/>
          <w:sz w:val="28"/>
          <w:szCs w:val="28"/>
        </w:rPr>
        <w:t xml:space="preserve">представлена предметами «Русский язык» (3 часа в неделю), «Литература» (2 часа в неделю),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080273">
        <w:rPr>
          <w:rFonts w:ascii="Times New Roman" w:hAnsi="Times New Roman" w:cs="Times New Roman"/>
          <w:b/>
          <w:sz w:val="28"/>
          <w:szCs w:val="28"/>
        </w:rPr>
        <w:t>«Родной язык и родная литература»</w:t>
      </w:r>
      <w:r w:rsidRPr="00870EA3">
        <w:rPr>
          <w:rFonts w:ascii="Times New Roman" w:hAnsi="Times New Roman" w:cs="Times New Roman"/>
          <w:sz w:val="28"/>
          <w:szCs w:val="28"/>
        </w:rPr>
        <w:t xml:space="preserve"> представлена предметом «Родная </w:t>
      </w:r>
      <w:r w:rsidR="00E400D1">
        <w:rPr>
          <w:rFonts w:ascii="Times New Roman" w:hAnsi="Times New Roman" w:cs="Times New Roman"/>
          <w:sz w:val="28"/>
          <w:szCs w:val="28"/>
        </w:rPr>
        <w:t xml:space="preserve">(русская) </w:t>
      </w:r>
      <w:r w:rsidRPr="00870EA3">
        <w:rPr>
          <w:rFonts w:ascii="Times New Roman" w:hAnsi="Times New Roman" w:cs="Times New Roman"/>
          <w:sz w:val="28"/>
          <w:szCs w:val="28"/>
        </w:rPr>
        <w:t>литература» (1 час в неделю), Родной</w:t>
      </w:r>
      <w:r w:rsidR="00E400D1">
        <w:rPr>
          <w:rFonts w:ascii="Times New Roman" w:hAnsi="Times New Roman" w:cs="Times New Roman"/>
          <w:sz w:val="28"/>
          <w:szCs w:val="28"/>
        </w:rPr>
        <w:t xml:space="preserve"> (русский) язык (1 час в неделю), бурятский язык как государственный (2 часа в неделю).</w:t>
      </w:r>
      <w:r w:rsidRPr="0087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080273">
        <w:rPr>
          <w:rFonts w:ascii="Times New Roman" w:hAnsi="Times New Roman" w:cs="Times New Roman"/>
          <w:b/>
          <w:sz w:val="28"/>
          <w:szCs w:val="28"/>
        </w:rPr>
        <w:t>«Иностранный язык. Второй иностранный язык»</w:t>
      </w:r>
      <w:r w:rsidRPr="00870EA3">
        <w:rPr>
          <w:rFonts w:ascii="Times New Roman" w:hAnsi="Times New Roman" w:cs="Times New Roman"/>
          <w:sz w:val="28"/>
          <w:szCs w:val="28"/>
        </w:rPr>
        <w:t xml:space="preserve"> представлена предметами «И</w:t>
      </w:r>
      <w:r w:rsidR="0074500C">
        <w:rPr>
          <w:rFonts w:ascii="Times New Roman" w:hAnsi="Times New Roman" w:cs="Times New Roman"/>
          <w:sz w:val="28"/>
          <w:szCs w:val="28"/>
        </w:rPr>
        <w:t>ностранный язык» (английский) (3</w:t>
      </w:r>
      <w:r w:rsidRPr="00870EA3">
        <w:rPr>
          <w:rFonts w:ascii="Times New Roman" w:hAnsi="Times New Roman" w:cs="Times New Roman"/>
          <w:sz w:val="28"/>
          <w:szCs w:val="28"/>
        </w:rPr>
        <w:t xml:space="preserve"> часа в неделю) «Второй иностранный язык» (немецкий) (1 час в неделю). Предметная область </w:t>
      </w:r>
      <w:r w:rsidRPr="00080273">
        <w:rPr>
          <w:rFonts w:ascii="Times New Roman" w:hAnsi="Times New Roman" w:cs="Times New Roman"/>
          <w:b/>
          <w:sz w:val="28"/>
          <w:szCs w:val="28"/>
        </w:rPr>
        <w:t>«Общественно-научные предметы»</w:t>
      </w:r>
      <w:r w:rsidRPr="00870EA3">
        <w:rPr>
          <w:rFonts w:ascii="Times New Roman" w:hAnsi="Times New Roman" w:cs="Times New Roman"/>
          <w:sz w:val="28"/>
          <w:szCs w:val="28"/>
        </w:rPr>
        <w:t xml:space="preserve"> представлена предметами «Ист</w:t>
      </w:r>
      <w:r w:rsidR="0074500C">
        <w:rPr>
          <w:rFonts w:ascii="Times New Roman" w:hAnsi="Times New Roman" w:cs="Times New Roman"/>
          <w:sz w:val="28"/>
          <w:szCs w:val="28"/>
        </w:rPr>
        <w:t>ория» (2</w:t>
      </w:r>
      <w:r w:rsidRPr="00870EA3">
        <w:rPr>
          <w:rFonts w:ascii="Times New Roman" w:hAnsi="Times New Roman" w:cs="Times New Roman"/>
          <w:sz w:val="28"/>
          <w:szCs w:val="28"/>
        </w:rPr>
        <w:t xml:space="preserve"> час в неделю), «Обществознание» (1 час в неделю), «География» (2 часа в неделю).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080273">
        <w:rPr>
          <w:rFonts w:ascii="Times New Roman" w:hAnsi="Times New Roman" w:cs="Times New Roman"/>
          <w:b/>
          <w:sz w:val="28"/>
          <w:szCs w:val="28"/>
        </w:rPr>
        <w:t>«Математика и информатика»</w:t>
      </w:r>
      <w:r w:rsidRPr="00870EA3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«Алгебра» (3 часа в неделю), «Геометрия» (2 часа в неделю), «Информатика» (1 час в неделю). Предметная область «Естественно-научные предметы» представлена предметами «Биология» (2 часа в неделю) и «Физик</w:t>
      </w:r>
      <w:r w:rsidR="0074500C">
        <w:rPr>
          <w:rFonts w:ascii="Times New Roman" w:hAnsi="Times New Roman" w:cs="Times New Roman"/>
          <w:sz w:val="28"/>
          <w:szCs w:val="28"/>
        </w:rPr>
        <w:t>а» (2 часа в неделю), «Химия» (2</w:t>
      </w:r>
      <w:r w:rsidRPr="00870EA3">
        <w:rPr>
          <w:rFonts w:ascii="Times New Roman" w:hAnsi="Times New Roman" w:cs="Times New Roman"/>
          <w:sz w:val="28"/>
          <w:szCs w:val="28"/>
        </w:rPr>
        <w:t xml:space="preserve"> час в неделю).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 w:rsidRPr="00080273"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 и основы безопасности жизнедеятельности» </w:t>
      </w:r>
      <w:r w:rsidRPr="00870EA3">
        <w:rPr>
          <w:rFonts w:ascii="Times New Roman" w:hAnsi="Times New Roman" w:cs="Times New Roman"/>
          <w:sz w:val="28"/>
          <w:szCs w:val="28"/>
        </w:rPr>
        <w:t xml:space="preserve">представлена учебным предметом «Физическая культура - теория» (1 час в неделю), «ОБЖ» (1 час в неделю).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>Цели и задачи образовательно</w:t>
      </w:r>
      <w:r w:rsidR="00B16DB0">
        <w:rPr>
          <w:rFonts w:ascii="Times New Roman" w:hAnsi="Times New Roman" w:cs="Times New Roman"/>
          <w:sz w:val="28"/>
          <w:szCs w:val="28"/>
        </w:rPr>
        <w:t xml:space="preserve">й организации. </w:t>
      </w:r>
    </w:p>
    <w:p w:rsidR="00080273" w:rsidRDefault="00B16DB0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«Джидин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ская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70EA3" w:rsidRPr="00870EA3">
        <w:rPr>
          <w:rFonts w:ascii="Times New Roman" w:hAnsi="Times New Roman" w:cs="Times New Roman"/>
          <w:sz w:val="28"/>
          <w:szCs w:val="28"/>
        </w:rPr>
        <w:t xml:space="preserve">ВОШ» создана с целью реализации права граждан Республики Бурятия на получение образования в соответствии с основными общеобразовательными программами начального общего, основного общего и среднего (полного) общего образования.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080273" w:rsidRPr="00080273" w:rsidRDefault="00870EA3" w:rsidP="000802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080273" w:rsidRPr="00080273" w:rsidRDefault="00870EA3" w:rsidP="000802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создание образовательной среды, обеспечивающей условия для устойчивого творческого развития личности </w:t>
      </w:r>
    </w:p>
    <w:p w:rsidR="00B16DB0" w:rsidRPr="00080273" w:rsidRDefault="00870EA3" w:rsidP="000802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образованной, культурной, физически и нравственно здоровой, готовой к дальнейшему развитию, самосовершенствованию и самореализации, конкурентоспособной в современном мире. </w:t>
      </w:r>
    </w:p>
    <w:p w:rsidR="00B16DB0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Основные задачи на этапе основного общего образования: </w:t>
      </w:r>
    </w:p>
    <w:p w:rsidR="00B16DB0" w:rsidRPr="00B16DB0" w:rsidRDefault="00870EA3" w:rsidP="00B16D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B0">
        <w:rPr>
          <w:rFonts w:ascii="Times New Roman" w:hAnsi="Times New Roman" w:cs="Times New Roman"/>
          <w:sz w:val="28"/>
          <w:szCs w:val="28"/>
        </w:rPr>
        <w:t xml:space="preserve">обеспечение соответствия основной образовательной программы требованиям Стандарта; </w:t>
      </w:r>
    </w:p>
    <w:p w:rsidR="00B16DB0" w:rsidRPr="00B16DB0" w:rsidRDefault="00870EA3" w:rsidP="00B16D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B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преемственности основного общего, среднего (полного) общего образования; </w:t>
      </w:r>
    </w:p>
    <w:p w:rsidR="00B16DB0" w:rsidRPr="00B16DB0" w:rsidRDefault="00870EA3" w:rsidP="00B16D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B0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:rsidR="00B16DB0" w:rsidRPr="00B16DB0" w:rsidRDefault="00870EA3" w:rsidP="00B16D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B0">
        <w:rPr>
          <w:rFonts w:ascii="Times New Roman" w:hAnsi="Times New Roman" w:cs="Times New Roman"/>
          <w:sz w:val="28"/>
          <w:szCs w:val="28"/>
        </w:rPr>
        <w:t>обеспечение условий для создания образовательной среды, ориентированной на развитие личности;</w:t>
      </w:r>
    </w:p>
    <w:p w:rsidR="00B16DB0" w:rsidRPr="00B16DB0" w:rsidRDefault="00870EA3" w:rsidP="00B16D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B0">
        <w:rPr>
          <w:rFonts w:ascii="Times New Roman" w:hAnsi="Times New Roman" w:cs="Times New Roman"/>
          <w:sz w:val="28"/>
          <w:szCs w:val="28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сотрудничество с базовыми предприятиями, учреждениями профессионального образования, центрами </w:t>
      </w:r>
      <w:proofErr w:type="spellStart"/>
      <w:r w:rsidRPr="00B16DB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16DB0">
        <w:rPr>
          <w:rFonts w:ascii="Times New Roman" w:hAnsi="Times New Roman" w:cs="Times New Roman"/>
          <w:sz w:val="28"/>
          <w:szCs w:val="28"/>
        </w:rPr>
        <w:t xml:space="preserve"> работы; </w:t>
      </w:r>
    </w:p>
    <w:p w:rsidR="00B16DB0" w:rsidRPr="00B16DB0" w:rsidRDefault="00870EA3" w:rsidP="00B16D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B0"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080273" w:rsidRDefault="00870EA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3">
        <w:rPr>
          <w:rFonts w:ascii="Times New Roman" w:hAnsi="Times New Roman" w:cs="Times New Roman"/>
          <w:sz w:val="28"/>
          <w:szCs w:val="28"/>
        </w:rPr>
        <w:t xml:space="preserve">Ожидаемые общие результаты: </w:t>
      </w:r>
    </w:p>
    <w:p w:rsidR="00080273" w:rsidRDefault="00080273" w:rsidP="003D1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(9 класс</w:t>
      </w:r>
      <w:r w:rsidR="00870EA3" w:rsidRPr="00870EA3">
        <w:rPr>
          <w:rFonts w:ascii="Times New Roman" w:hAnsi="Times New Roman" w:cs="Times New Roman"/>
          <w:sz w:val="28"/>
          <w:szCs w:val="28"/>
        </w:rPr>
        <w:t>)</w:t>
      </w:r>
    </w:p>
    <w:p w:rsidR="00080273" w:rsidRPr="00080273" w:rsidRDefault="00870EA3" w:rsidP="000802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достижение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осознанному профессиональному выбору; готовность к обучению по программам выбранных учащимися профилей на уровне среднего общего образования; </w:t>
      </w:r>
    </w:p>
    <w:p w:rsidR="00080273" w:rsidRPr="00080273" w:rsidRDefault="00870EA3" w:rsidP="000802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повышение мотивации к учению и уровня </w:t>
      </w:r>
      <w:proofErr w:type="spellStart"/>
      <w:r w:rsidRPr="0008027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80273">
        <w:rPr>
          <w:rFonts w:ascii="Times New Roman" w:hAnsi="Times New Roman" w:cs="Times New Roman"/>
          <w:sz w:val="28"/>
          <w:szCs w:val="28"/>
        </w:rPr>
        <w:t xml:space="preserve"> за счет учета индивидуальных образовательных запросов учащихся, эффективного использования современных образовательных технологий; </w:t>
      </w:r>
    </w:p>
    <w:p w:rsidR="00080273" w:rsidRPr="00080273" w:rsidRDefault="00870EA3" w:rsidP="000802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повышение качества образовательных услуг, в том числе дополнительного образования; </w:t>
      </w:r>
    </w:p>
    <w:p w:rsidR="00080273" w:rsidRPr="00080273" w:rsidRDefault="00870EA3" w:rsidP="000802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развитие системы государственно-общественного управления школы; </w:t>
      </w:r>
    </w:p>
    <w:p w:rsidR="00080273" w:rsidRDefault="00870EA3" w:rsidP="000802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 xml:space="preserve">модернизация и техническое </w:t>
      </w:r>
      <w:r w:rsidR="00080273">
        <w:rPr>
          <w:rFonts w:ascii="Times New Roman" w:hAnsi="Times New Roman" w:cs="Times New Roman"/>
          <w:sz w:val="28"/>
          <w:szCs w:val="28"/>
        </w:rPr>
        <w:t>оснащение предметных кабинетов.</w:t>
      </w:r>
    </w:p>
    <w:p w:rsidR="00F525D4" w:rsidRDefault="00870EA3" w:rsidP="000802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>Особенности учебного плана</w:t>
      </w:r>
      <w:r w:rsidR="00F525D4">
        <w:rPr>
          <w:rFonts w:ascii="Times New Roman" w:hAnsi="Times New Roman" w:cs="Times New Roman"/>
          <w:sz w:val="28"/>
          <w:szCs w:val="28"/>
        </w:rPr>
        <w:t>.</w:t>
      </w:r>
      <w:r w:rsidRPr="00080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5D4" w:rsidRDefault="00870EA3" w:rsidP="000802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основного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F525D4" w:rsidRDefault="00870EA3" w:rsidP="000802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>По федеральному государственному образовательному стандарту осн</w:t>
      </w:r>
      <w:r w:rsidR="00F525D4">
        <w:rPr>
          <w:rFonts w:ascii="Times New Roman" w:hAnsi="Times New Roman" w:cs="Times New Roman"/>
          <w:sz w:val="28"/>
          <w:szCs w:val="28"/>
        </w:rPr>
        <w:t>овного общего образования в 2022-2023 учебном году обучается 9 класс</w:t>
      </w:r>
      <w:r w:rsidRPr="00080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63D" w:rsidRDefault="00870EA3" w:rsidP="005F26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0273">
        <w:rPr>
          <w:rFonts w:ascii="Times New Roman" w:hAnsi="Times New Roman" w:cs="Times New Roman"/>
          <w:sz w:val="28"/>
          <w:szCs w:val="28"/>
        </w:rPr>
        <w:t>Школа реализует общеобразовательную программу основного общего образования. Нормативный срок освоения - 5 лет. Организация образовательного процесса регламентируется календарным учебным графиком. Режим функционирования установлен в соответствии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</w:t>
      </w:r>
      <w:r w:rsidR="00F525D4">
        <w:rPr>
          <w:rFonts w:ascii="Times New Roman" w:hAnsi="Times New Roman" w:cs="Times New Roman"/>
          <w:sz w:val="28"/>
          <w:szCs w:val="28"/>
        </w:rPr>
        <w:t>г.</w:t>
      </w:r>
      <w:r w:rsidRPr="00080273">
        <w:rPr>
          <w:rFonts w:ascii="Times New Roman" w:hAnsi="Times New Roman" w:cs="Times New Roman"/>
          <w:sz w:val="28"/>
          <w:szCs w:val="28"/>
        </w:rPr>
        <w:t xml:space="preserve"> №28 и Уставом школы. Согласно </w:t>
      </w:r>
      <w:proofErr w:type="gramStart"/>
      <w:r w:rsidRPr="00080273">
        <w:rPr>
          <w:rFonts w:ascii="Times New Roman" w:hAnsi="Times New Roman" w:cs="Times New Roman"/>
          <w:sz w:val="28"/>
          <w:szCs w:val="28"/>
        </w:rPr>
        <w:t>постановлению</w:t>
      </w:r>
      <w:proofErr w:type="gramEnd"/>
      <w:r w:rsidRPr="0008027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</w:t>
      </w:r>
      <w:r w:rsidR="00F525D4">
        <w:rPr>
          <w:rFonts w:ascii="Times New Roman" w:hAnsi="Times New Roman" w:cs="Times New Roman"/>
          <w:sz w:val="28"/>
          <w:szCs w:val="28"/>
        </w:rPr>
        <w:t>й Федерации от 30.06.2020г. №16 «</w:t>
      </w:r>
      <w:r w:rsidRPr="00080273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F525D4">
        <w:rPr>
          <w:rFonts w:ascii="Times New Roman" w:hAnsi="Times New Roman" w:cs="Times New Roman"/>
          <w:sz w:val="28"/>
          <w:szCs w:val="28"/>
        </w:rPr>
        <w:t>онавирусной инфекции (COVID-19)»</w:t>
      </w:r>
      <w:r w:rsidRPr="00080273">
        <w:rPr>
          <w:rFonts w:ascii="Times New Roman" w:hAnsi="Times New Roman" w:cs="Times New Roman"/>
          <w:sz w:val="28"/>
          <w:szCs w:val="28"/>
        </w:rPr>
        <w:t xml:space="preserve"> в целях минимизации контактов обучающихся вход в школу строго регламентирован. Каждому классу отведено отдельное время прихода в школу с учетом начала учебных в соответствии с графиком. </w:t>
      </w:r>
    </w:p>
    <w:p w:rsidR="00AC4D7B" w:rsidRDefault="00AC4D7B" w:rsidP="005F26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263D" w:rsidRPr="005F263D" w:rsidRDefault="00870EA3" w:rsidP="005F2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3D">
        <w:rPr>
          <w:rFonts w:ascii="Times New Roman" w:hAnsi="Times New Roman" w:cs="Times New Roman"/>
          <w:b/>
          <w:sz w:val="28"/>
          <w:szCs w:val="28"/>
        </w:rPr>
        <w:t>Годовой ка</w:t>
      </w:r>
      <w:r w:rsidR="005F263D" w:rsidRPr="005F263D">
        <w:rPr>
          <w:rFonts w:ascii="Times New Roman" w:hAnsi="Times New Roman" w:cs="Times New Roman"/>
          <w:b/>
          <w:sz w:val="28"/>
          <w:szCs w:val="28"/>
        </w:rPr>
        <w:t>лендарный учебный график на 2022-2023</w:t>
      </w:r>
      <w:r w:rsidRPr="005F263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5F263D" w:rsidRPr="005F263D">
        <w:rPr>
          <w:rFonts w:ascii="Times New Roman" w:hAnsi="Times New Roman" w:cs="Times New Roman"/>
          <w:b/>
          <w:sz w:val="28"/>
          <w:szCs w:val="28"/>
        </w:rPr>
        <w:t>.</w:t>
      </w:r>
    </w:p>
    <w:p w:rsidR="005F263D" w:rsidRPr="005F263D" w:rsidRDefault="00870EA3" w:rsidP="005F26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63D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учебного года. </w:t>
      </w:r>
    </w:p>
    <w:p w:rsidR="005F263D" w:rsidRPr="005F263D" w:rsidRDefault="005F263D" w:rsidP="005F26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6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ачало 2022-2023 учебного года: 1 сентября 2022г</w:t>
      </w:r>
      <w:r w:rsidRPr="005F263D">
        <w:rPr>
          <w:rFonts w:ascii="Times New Roman" w:hAnsi="Times New Roman" w:cs="Times New Roman"/>
          <w:sz w:val="28"/>
          <w:szCs w:val="28"/>
        </w:rPr>
        <w:t>.</w:t>
      </w:r>
    </w:p>
    <w:p w:rsidR="005F263D" w:rsidRPr="005F263D" w:rsidRDefault="00870EA3" w:rsidP="005F26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63D">
        <w:rPr>
          <w:rFonts w:ascii="Times New Roman" w:hAnsi="Times New Roman" w:cs="Times New Roman"/>
          <w:sz w:val="28"/>
          <w:szCs w:val="28"/>
        </w:rPr>
        <w:t>Прод</w:t>
      </w:r>
      <w:r w:rsidR="005F263D" w:rsidRPr="005F263D">
        <w:rPr>
          <w:rFonts w:ascii="Times New Roman" w:hAnsi="Times New Roman" w:cs="Times New Roman"/>
          <w:sz w:val="28"/>
          <w:szCs w:val="28"/>
        </w:rPr>
        <w:t xml:space="preserve">олжительность учебного года в 9 </w:t>
      </w:r>
      <w:r w:rsidRPr="005F263D">
        <w:rPr>
          <w:rFonts w:ascii="Times New Roman" w:hAnsi="Times New Roman" w:cs="Times New Roman"/>
          <w:sz w:val="28"/>
          <w:szCs w:val="28"/>
        </w:rPr>
        <w:t>-</w:t>
      </w:r>
      <w:r w:rsidR="005F263D" w:rsidRPr="005F263D">
        <w:rPr>
          <w:rFonts w:ascii="Times New Roman" w:hAnsi="Times New Roman" w:cs="Times New Roman"/>
          <w:sz w:val="28"/>
          <w:szCs w:val="28"/>
        </w:rPr>
        <w:t xml:space="preserve"> </w:t>
      </w:r>
      <w:r w:rsidRPr="005F263D">
        <w:rPr>
          <w:rFonts w:ascii="Times New Roman" w:hAnsi="Times New Roman" w:cs="Times New Roman"/>
          <w:sz w:val="28"/>
          <w:szCs w:val="28"/>
        </w:rPr>
        <w:t xml:space="preserve">11 классах - 34 недели. </w:t>
      </w:r>
    </w:p>
    <w:p w:rsidR="005F263D" w:rsidRPr="005F263D" w:rsidRDefault="005F263D" w:rsidP="005F26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63D">
        <w:rPr>
          <w:rFonts w:ascii="Times New Roman" w:hAnsi="Times New Roman" w:cs="Times New Roman"/>
          <w:sz w:val="28"/>
          <w:szCs w:val="28"/>
        </w:rPr>
        <w:t xml:space="preserve">Окончание учебного года: 25 мая </w:t>
      </w:r>
      <w:r w:rsidR="0010005E">
        <w:rPr>
          <w:rFonts w:ascii="Times New Roman" w:hAnsi="Times New Roman" w:cs="Times New Roman"/>
          <w:sz w:val="28"/>
          <w:szCs w:val="28"/>
        </w:rPr>
        <w:t>2023</w:t>
      </w:r>
      <w:r w:rsidRPr="005F263D">
        <w:rPr>
          <w:rFonts w:ascii="Times New Roman" w:hAnsi="Times New Roman" w:cs="Times New Roman"/>
          <w:sz w:val="28"/>
          <w:szCs w:val="28"/>
        </w:rPr>
        <w:t>г.</w:t>
      </w:r>
    </w:p>
    <w:p w:rsidR="0010005E" w:rsidRDefault="00870EA3" w:rsidP="0010005E">
      <w:pPr>
        <w:pStyle w:val="a3"/>
        <w:numPr>
          <w:ilvl w:val="0"/>
          <w:numId w:val="4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63D">
        <w:rPr>
          <w:rFonts w:ascii="Times New Roman" w:hAnsi="Times New Roman" w:cs="Times New Roman"/>
          <w:sz w:val="28"/>
          <w:szCs w:val="28"/>
          <w:u w:val="single"/>
        </w:rPr>
        <w:t>Продолжительность учебных периодов</w:t>
      </w:r>
      <w:r w:rsidR="005F263D" w:rsidRPr="005F263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26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4D7B" w:rsidRPr="0010005E" w:rsidRDefault="00AC4D7B" w:rsidP="00AC4D7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84"/>
        <w:gridCol w:w="2980"/>
      </w:tblGrid>
      <w:tr w:rsidR="0010005E" w:rsidTr="00925992">
        <w:trPr>
          <w:jc w:val="center"/>
        </w:trPr>
        <w:tc>
          <w:tcPr>
            <w:tcW w:w="2405" w:type="dxa"/>
          </w:tcPr>
          <w:p w:rsidR="0010005E" w:rsidRPr="0010005E" w:rsidRDefault="0010005E" w:rsidP="00100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984" w:type="dxa"/>
          </w:tcPr>
          <w:p w:rsidR="0010005E" w:rsidRPr="0010005E" w:rsidRDefault="0010005E" w:rsidP="00100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5E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10005E" w:rsidRPr="0010005E" w:rsidRDefault="0010005E" w:rsidP="00100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5E">
              <w:rPr>
                <w:rFonts w:ascii="Times New Roman" w:hAnsi="Times New Roman" w:cs="Times New Roman"/>
                <w:sz w:val="28"/>
                <w:szCs w:val="28"/>
              </w:rPr>
              <w:t>учебных недель</w:t>
            </w:r>
          </w:p>
        </w:tc>
        <w:tc>
          <w:tcPr>
            <w:tcW w:w="2980" w:type="dxa"/>
          </w:tcPr>
          <w:p w:rsidR="0010005E" w:rsidRPr="0010005E" w:rsidRDefault="0010005E" w:rsidP="00100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5E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</w:tr>
      <w:tr w:rsidR="0010005E" w:rsidTr="00925992">
        <w:trPr>
          <w:jc w:val="center"/>
        </w:trPr>
        <w:tc>
          <w:tcPr>
            <w:tcW w:w="2405" w:type="dxa"/>
          </w:tcPr>
          <w:p w:rsidR="0010005E" w:rsidRPr="0010005E" w:rsidRDefault="0010005E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5E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984" w:type="dxa"/>
          </w:tcPr>
          <w:p w:rsidR="0010005E" w:rsidRPr="0010005E" w:rsidRDefault="00925992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01.09.2022-28.10.2022</w:t>
            </w:r>
          </w:p>
        </w:tc>
        <w:tc>
          <w:tcPr>
            <w:tcW w:w="2980" w:type="dxa"/>
          </w:tcPr>
          <w:p w:rsidR="0010005E" w:rsidRPr="0010005E" w:rsidRDefault="00925992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005E" w:rsidTr="00925992">
        <w:trPr>
          <w:jc w:val="center"/>
        </w:trPr>
        <w:tc>
          <w:tcPr>
            <w:tcW w:w="2405" w:type="dxa"/>
          </w:tcPr>
          <w:p w:rsidR="0010005E" w:rsidRPr="0010005E" w:rsidRDefault="0010005E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5E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984" w:type="dxa"/>
          </w:tcPr>
          <w:p w:rsidR="0010005E" w:rsidRPr="0010005E" w:rsidRDefault="00235CB1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07.11.2022-23</w:t>
            </w:r>
            <w:r w:rsidR="00925992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980" w:type="dxa"/>
          </w:tcPr>
          <w:p w:rsidR="0010005E" w:rsidRPr="0010005E" w:rsidRDefault="00834B42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005E" w:rsidTr="00925992">
        <w:trPr>
          <w:jc w:val="center"/>
        </w:trPr>
        <w:tc>
          <w:tcPr>
            <w:tcW w:w="2405" w:type="dxa"/>
          </w:tcPr>
          <w:p w:rsidR="0010005E" w:rsidRPr="0010005E" w:rsidRDefault="0010005E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5E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984" w:type="dxa"/>
          </w:tcPr>
          <w:p w:rsidR="0010005E" w:rsidRPr="0010005E" w:rsidRDefault="00834B42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09.01.2023-17</w:t>
            </w:r>
            <w:r w:rsidR="00925992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2980" w:type="dxa"/>
          </w:tcPr>
          <w:p w:rsidR="0010005E" w:rsidRPr="0010005E" w:rsidRDefault="00A01994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005E" w:rsidTr="00925992">
        <w:trPr>
          <w:jc w:val="center"/>
        </w:trPr>
        <w:tc>
          <w:tcPr>
            <w:tcW w:w="2405" w:type="dxa"/>
          </w:tcPr>
          <w:p w:rsidR="0010005E" w:rsidRPr="0010005E" w:rsidRDefault="0010005E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5E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984" w:type="dxa"/>
          </w:tcPr>
          <w:p w:rsidR="0010005E" w:rsidRPr="0010005E" w:rsidRDefault="00834B42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925992">
              <w:rPr>
                <w:rFonts w:ascii="Times New Roman" w:hAnsi="Times New Roman" w:cs="Times New Roman"/>
                <w:sz w:val="28"/>
                <w:szCs w:val="28"/>
              </w:rPr>
              <w:t>.2023-25.05.2023</w:t>
            </w:r>
          </w:p>
        </w:tc>
        <w:tc>
          <w:tcPr>
            <w:tcW w:w="2980" w:type="dxa"/>
          </w:tcPr>
          <w:p w:rsidR="0010005E" w:rsidRPr="0010005E" w:rsidRDefault="00834B42" w:rsidP="001000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F263D" w:rsidRDefault="005F263D" w:rsidP="0010005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263D" w:rsidRDefault="00870EA3" w:rsidP="005F26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63D">
        <w:rPr>
          <w:rFonts w:ascii="Times New Roman" w:hAnsi="Times New Roman" w:cs="Times New Roman"/>
          <w:sz w:val="28"/>
          <w:szCs w:val="28"/>
          <w:u w:val="single"/>
        </w:rPr>
        <w:t>Продолжительность каникул в течение учебного года.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2415"/>
      </w:tblGrid>
      <w:tr w:rsidR="005F263D" w:rsidTr="005F263D">
        <w:trPr>
          <w:jc w:val="center"/>
        </w:trPr>
        <w:tc>
          <w:tcPr>
            <w:tcW w:w="2405" w:type="dxa"/>
          </w:tcPr>
          <w:p w:rsidR="005F263D" w:rsidRPr="005F263D" w:rsidRDefault="005F263D" w:rsidP="0010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93" w:type="dxa"/>
          </w:tcPr>
          <w:p w:rsidR="005F263D" w:rsidRPr="005F263D" w:rsidRDefault="0010005E" w:rsidP="0010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каникул </w:t>
            </w:r>
          </w:p>
        </w:tc>
        <w:tc>
          <w:tcPr>
            <w:tcW w:w="2415" w:type="dxa"/>
          </w:tcPr>
          <w:p w:rsidR="005F263D" w:rsidRDefault="005F263D" w:rsidP="0010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0005E" w:rsidRPr="005F263D" w:rsidRDefault="0010005E" w:rsidP="0010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5F263D" w:rsidTr="005F263D">
        <w:trPr>
          <w:jc w:val="center"/>
        </w:trPr>
        <w:tc>
          <w:tcPr>
            <w:tcW w:w="2405" w:type="dxa"/>
          </w:tcPr>
          <w:p w:rsidR="005F263D" w:rsidRPr="005F263D" w:rsidRDefault="005F263D" w:rsidP="005F2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D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693" w:type="dxa"/>
          </w:tcPr>
          <w:p w:rsidR="005F263D" w:rsidRPr="005F263D" w:rsidRDefault="00925992" w:rsidP="005F2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29.10-06</w:t>
            </w:r>
            <w:r w:rsidR="005F263D" w:rsidRPr="005F263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5" w:type="dxa"/>
          </w:tcPr>
          <w:p w:rsidR="005F263D" w:rsidRPr="005F263D" w:rsidRDefault="00925992" w:rsidP="005F2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263D" w:rsidRPr="005F263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5F263D" w:rsidTr="005F263D">
        <w:trPr>
          <w:jc w:val="center"/>
        </w:trPr>
        <w:tc>
          <w:tcPr>
            <w:tcW w:w="2405" w:type="dxa"/>
          </w:tcPr>
          <w:p w:rsidR="005F263D" w:rsidRPr="005F263D" w:rsidRDefault="005F263D" w:rsidP="005F2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D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2693" w:type="dxa"/>
          </w:tcPr>
          <w:p w:rsidR="005F263D" w:rsidRPr="005F263D" w:rsidRDefault="00235CB1" w:rsidP="005F2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01994">
              <w:rPr>
                <w:rFonts w:ascii="Times New Roman" w:hAnsi="Times New Roman" w:cs="Times New Roman"/>
                <w:sz w:val="28"/>
                <w:szCs w:val="28"/>
              </w:rPr>
              <w:t>.12-08</w:t>
            </w:r>
            <w:r w:rsidR="005F263D" w:rsidRPr="005F263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5" w:type="dxa"/>
          </w:tcPr>
          <w:p w:rsidR="005F263D" w:rsidRPr="005F263D" w:rsidRDefault="00235CB1" w:rsidP="005F2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263D" w:rsidRPr="005F263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5F263D" w:rsidTr="005F263D">
        <w:trPr>
          <w:jc w:val="center"/>
        </w:trPr>
        <w:tc>
          <w:tcPr>
            <w:tcW w:w="2405" w:type="dxa"/>
          </w:tcPr>
          <w:p w:rsidR="005F263D" w:rsidRPr="005F263D" w:rsidRDefault="005F263D" w:rsidP="005F2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D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693" w:type="dxa"/>
          </w:tcPr>
          <w:p w:rsidR="005F263D" w:rsidRPr="005F263D" w:rsidRDefault="00235CB1" w:rsidP="005F2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18.03- 26.03</w:t>
            </w:r>
          </w:p>
        </w:tc>
        <w:tc>
          <w:tcPr>
            <w:tcW w:w="2415" w:type="dxa"/>
          </w:tcPr>
          <w:p w:rsidR="005F263D" w:rsidRPr="005F263D" w:rsidRDefault="005F263D" w:rsidP="005F26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3D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</w:tbl>
    <w:p w:rsidR="005F263D" w:rsidRPr="0010005E" w:rsidRDefault="005F263D" w:rsidP="005F263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5F263D" w:rsidRPr="005F263D" w:rsidRDefault="00870EA3" w:rsidP="005F26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63D">
        <w:rPr>
          <w:rFonts w:ascii="Times New Roman" w:hAnsi="Times New Roman" w:cs="Times New Roman"/>
          <w:sz w:val="28"/>
          <w:szCs w:val="28"/>
          <w:u w:val="single"/>
        </w:rPr>
        <w:t xml:space="preserve">Режим работы образовательного учреждения. </w:t>
      </w:r>
    </w:p>
    <w:p w:rsidR="005F263D" w:rsidRPr="005F263D" w:rsidRDefault="00870EA3" w:rsidP="005F26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63D">
        <w:rPr>
          <w:rFonts w:ascii="Times New Roman" w:hAnsi="Times New Roman" w:cs="Times New Roman"/>
          <w:sz w:val="28"/>
          <w:szCs w:val="28"/>
        </w:rPr>
        <w:t xml:space="preserve">Школа работает в режиме пятидневной рабочей недели. </w:t>
      </w:r>
    </w:p>
    <w:p w:rsidR="005F263D" w:rsidRPr="005F263D" w:rsidRDefault="00870EA3" w:rsidP="005F26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63D">
        <w:rPr>
          <w:rFonts w:ascii="Times New Roman" w:hAnsi="Times New Roman" w:cs="Times New Roman"/>
          <w:sz w:val="28"/>
          <w:szCs w:val="28"/>
        </w:rPr>
        <w:t>Начало заняти</w:t>
      </w:r>
      <w:r w:rsidR="005F263D" w:rsidRPr="005F263D">
        <w:rPr>
          <w:rFonts w:ascii="Times New Roman" w:hAnsi="Times New Roman" w:cs="Times New Roman"/>
          <w:sz w:val="28"/>
          <w:szCs w:val="28"/>
        </w:rPr>
        <w:t xml:space="preserve">й </w:t>
      </w:r>
      <w:r w:rsidRPr="005F263D">
        <w:rPr>
          <w:rFonts w:ascii="Times New Roman" w:hAnsi="Times New Roman" w:cs="Times New Roman"/>
          <w:sz w:val="28"/>
          <w:szCs w:val="28"/>
        </w:rPr>
        <w:t xml:space="preserve">с 8 часов 30 минут. </w:t>
      </w:r>
    </w:p>
    <w:p w:rsidR="005F263D" w:rsidRPr="005F263D" w:rsidRDefault="00870EA3" w:rsidP="005F26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63D">
        <w:rPr>
          <w:rFonts w:ascii="Times New Roman" w:hAnsi="Times New Roman" w:cs="Times New Roman"/>
          <w:sz w:val="28"/>
          <w:szCs w:val="28"/>
        </w:rPr>
        <w:t xml:space="preserve">Продолжительность занятий составляет - 40 минут. </w:t>
      </w:r>
    </w:p>
    <w:p w:rsidR="005F263D" w:rsidRPr="0010005E" w:rsidRDefault="0010005E" w:rsidP="005F26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5E">
        <w:rPr>
          <w:rFonts w:ascii="Times New Roman" w:hAnsi="Times New Roman" w:cs="Times New Roman"/>
          <w:sz w:val="28"/>
          <w:szCs w:val="28"/>
          <w:u w:val="single"/>
        </w:rPr>
        <w:t>Общий режим работы школы.</w:t>
      </w:r>
      <w:r w:rsidR="00870EA3" w:rsidRPr="001000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25D4" w:rsidRPr="0010005E" w:rsidRDefault="00870EA3" w:rsidP="005F26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005E">
        <w:rPr>
          <w:rFonts w:ascii="Times New Roman" w:hAnsi="Times New Roman" w:cs="Times New Roman"/>
          <w:sz w:val="28"/>
          <w:szCs w:val="28"/>
        </w:rPr>
        <w:t xml:space="preserve">Школа открыта для доступа в течение 5 дней в неделю с понедельника по пятницу, выходным днем является суббота и воскресенье. В праздничные дни, установленные законодательством РФ, школа не работает. В каникулярные дни общий режим работы школы регламентируется приказом директора по школе, в котором устанавливается особый график работы. </w:t>
      </w:r>
    </w:p>
    <w:p w:rsidR="005F263D" w:rsidRDefault="00870EA3" w:rsidP="000802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25D4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обучающихся. </w:t>
      </w:r>
    </w:p>
    <w:p w:rsidR="00F525D4" w:rsidRPr="00F525D4" w:rsidRDefault="00870EA3" w:rsidP="000802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25D4">
        <w:rPr>
          <w:rFonts w:ascii="Times New Roman" w:hAnsi="Times New Roman" w:cs="Times New Roman"/>
          <w:sz w:val="28"/>
          <w:szCs w:val="28"/>
        </w:rPr>
        <w:t>Формы и порядок промежуточной аттестации обучающихся определяются Положением о формах, периодичности, порядке текущего контроля успеваемости и промежуточной аттестации</w:t>
      </w:r>
      <w:r w:rsidR="00F525D4">
        <w:rPr>
          <w:rFonts w:ascii="Times New Roman" w:hAnsi="Times New Roman" w:cs="Times New Roman"/>
          <w:sz w:val="28"/>
          <w:szCs w:val="28"/>
        </w:rPr>
        <w:t xml:space="preserve"> обучающихся в МБОУ «Джидин</w:t>
      </w:r>
      <w:r w:rsidRPr="00F525D4">
        <w:rPr>
          <w:rFonts w:ascii="Times New Roman" w:hAnsi="Times New Roman" w:cs="Times New Roman"/>
          <w:sz w:val="28"/>
          <w:szCs w:val="28"/>
        </w:rPr>
        <w:t xml:space="preserve">ская </w:t>
      </w:r>
      <w:r w:rsidR="00F525D4">
        <w:rPr>
          <w:rFonts w:ascii="Times New Roman" w:hAnsi="Times New Roman" w:cs="Times New Roman"/>
          <w:sz w:val="28"/>
          <w:szCs w:val="28"/>
        </w:rPr>
        <w:t>Р</w:t>
      </w:r>
      <w:r w:rsidRPr="00F525D4">
        <w:rPr>
          <w:rFonts w:ascii="Times New Roman" w:hAnsi="Times New Roman" w:cs="Times New Roman"/>
          <w:sz w:val="28"/>
          <w:szCs w:val="28"/>
        </w:rPr>
        <w:t xml:space="preserve">ВОШ». </w:t>
      </w:r>
    </w:p>
    <w:p w:rsidR="00464FD3" w:rsidRDefault="00464FD3" w:rsidP="00F52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D3" w:rsidRDefault="00464FD3" w:rsidP="00F52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D3" w:rsidRDefault="00464FD3" w:rsidP="00F52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D3" w:rsidRDefault="00464FD3" w:rsidP="00F52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D3" w:rsidRDefault="00464FD3" w:rsidP="00081B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25D4" w:rsidRPr="00F525D4" w:rsidRDefault="00F525D4" w:rsidP="00F52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D4">
        <w:rPr>
          <w:rFonts w:ascii="Times New Roman" w:hAnsi="Times New Roman" w:cs="Times New Roman"/>
          <w:b/>
          <w:bCs/>
          <w:sz w:val="28"/>
          <w:szCs w:val="28"/>
        </w:rPr>
        <w:t>Учебный план МБОУ «Джидинская райо</w:t>
      </w:r>
      <w:r w:rsidR="00464F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525D4">
        <w:rPr>
          <w:rFonts w:ascii="Times New Roman" w:hAnsi="Times New Roman" w:cs="Times New Roman"/>
          <w:b/>
          <w:bCs/>
          <w:sz w:val="28"/>
          <w:szCs w:val="28"/>
        </w:rPr>
        <w:t>ная вечерняя общеобразовательная школа»</w:t>
      </w:r>
    </w:p>
    <w:p w:rsidR="00F525D4" w:rsidRPr="00F525D4" w:rsidRDefault="00F525D4" w:rsidP="00F52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5D4">
        <w:rPr>
          <w:rFonts w:ascii="Times New Roman" w:hAnsi="Times New Roman" w:cs="Times New Roman"/>
          <w:sz w:val="28"/>
          <w:szCs w:val="28"/>
        </w:rPr>
        <w:t xml:space="preserve">Основное общее образование в соответствии с требованиями ФГОС ООО </w:t>
      </w:r>
    </w:p>
    <w:p w:rsidR="00F525D4" w:rsidRDefault="00F525D4" w:rsidP="00F52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5D4">
        <w:rPr>
          <w:rFonts w:ascii="Times New Roman" w:hAnsi="Times New Roman" w:cs="Times New Roman"/>
          <w:sz w:val="28"/>
          <w:szCs w:val="28"/>
        </w:rPr>
        <w:t xml:space="preserve"> (пятидневная учебная неделя)</w:t>
      </w:r>
    </w:p>
    <w:p w:rsidR="00F525D4" w:rsidRPr="00F525D4" w:rsidRDefault="00F525D4" w:rsidP="00F52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2924"/>
        <w:gridCol w:w="2793"/>
        <w:gridCol w:w="1713"/>
        <w:gridCol w:w="1779"/>
      </w:tblGrid>
      <w:tr w:rsidR="00464FD3" w:rsidRPr="00F525D4" w:rsidTr="00464FD3">
        <w:trPr>
          <w:jc w:val="center"/>
        </w:trPr>
        <w:tc>
          <w:tcPr>
            <w:tcW w:w="2924" w:type="dxa"/>
            <w:vMerge w:val="restart"/>
          </w:tcPr>
          <w:p w:rsidR="00464FD3" w:rsidRPr="00F525D4" w:rsidRDefault="00464FD3" w:rsidP="00464FD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793" w:type="dxa"/>
            <w:vMerge w:val="restart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92" w:type="dxa"/>
            <w:gridSpan w:val="2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 в неделю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464FD3" w:rsidRPr="00F525D4" w:rsidTr="00464FD3">
        <w:trPr>
          <w:jc w:val="center"/>
        </w:trPr>
        <w:tc>
          <w:tcPr>
            <w:tcW w:w="7430" w:type="dxa"/>
            <w:gridSpan w:val="3"/>
            <w:tcBorders>
              <w:right w:val="single" w:sz="4" w:space="0" w:color="auto"/>
            </w:tcBorders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 w:val="restart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FD3" w:rsidRPr="00F525D4" w:rsidTr="00464FD3">
        <w:trPr>
          <w:trHeight w:val="278"/>
          <w:jc w:val="center"/>
        </w:trPr>
        <w:tc>
          <w:tcPr>
            <w:tcW w:w="2924" w:type="dxa"/>
            <w:vMerge w:val="restart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r w:rsidR="00081BCB">
              <w:rPr>
                <w:rFonts w:ascii="Times New Roman" w:hAnsi="Times New Roman" w:cs="Times New Roman"/>
                <w:sz w:val="28"/>
                <w:szCs w:val="28"/>
              </w:rPr>
              <w:t xml:space="preserve">(русская) </w:t>
            </w: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D3" w:rsidRPr="00F525D4" w:rsidTr="00464FD3">
        <w:trPr>
          <w:trHeight w:val="277"/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081B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="00081BCB" w:rsidRPr="00F525D4">
              <w:rPr>
                <w:rFonts w:ascii="Times New Roman" w:hAnsi="Times New Roman" w:cs="Times New Roman"/>
                <w:sz w:val="28"/>
                <w:szCs w:val="28"/>
              </w:rPr>
              <w:t>(русский язык)</w:t>
            </w:r>
            <w:r w:rsidR="00081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 w:val="restart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и второй иностранный язык</w:t>
            </w: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 w:val="restart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793" w:type="dxa"/>
          </w:tcPr>
          <w:p w:rsidR="00464FD3" w:rsidRPr="00F525D4" w:rsidRDefault="00081BCB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 w:rsidR="00464FD3" w:rsidRPr="00F525D4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 w:val="restart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 w:val="restart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13" w:type="dxa"/>
          </w:tcPr>
          <w:p w:rsidR="00464FD3" w:rsidRPr="00F525D4" w:rsidRDefault="00F8361D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64FD3" w:rsidRPr="00F525D4" w:rsidRDefault="00F8361D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 w:val="restart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теория</w:t>
            </w: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D3" w:rsidRPr="00F525D4" w:rsidTr="00464FD3">
        <w:trPr>
          <w:jc w:val="center"/>
        </w:trPr>
        <w:tc>
          <w:tcPr>
            <w:tcW w:w="2924" w:type="dxa"/>
            <w:vMerge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FD3" w:rsidRPr="00F525D4" w:rsidTr="00464FD3">
        <w:trPr>
          <w:jc w:val="center"/>
        </w:trPr>
        <w:tc>
          <w:tcPr>
            <w:tcW w:w="5717" w:type="dxa"/>
            <w:gridSpan w:val="2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при 5-дневной рабочей неделе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464FD3" w:rsidRPr="00F525D4" w:rsidRDefault="00F8361D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464FD3" w:rsidRPr="00F525D4" w:rsidRDefault="00F8361D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464FD3" w:rsidRPr="00F525D4" w:rsidTr="00464FD3">
        <w:trPr>
          <w:jc w:val="center"/>
        </w:trPr>
        <w:tc>
          <w:tcPr>
            <w:tcW w:w="7430" w:type="dxa"/>
            <w:gridSpan w:val="3"/>
            <w:tcBorders>
              <w:right w:val="single" w:sz="4" w:space="0" w:color="auto"/>
            </w:tcBorders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FD3" w:rsidRPr="00F525D4" w:rsidTr="00464FD3">
        <w:trPr>
          <w:jc w:val="center"/>
        </w:trPr>
        <w:tc>
          <w:tcPr>
            <w:tcW w:w="5717" w:type="dxa"/>
            <w:gridSpan w:val="2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Бурятский как государственный (второй)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FD3" w:rsidRPr="00F525D4" w:rsidTr="00464FD3">
        <w:trPr>
          <w:jc w:val="center"/>
        </w:trPr>
        <w:tc>
          <w:tcPr>
            <w:tcW w:w="5717" w:type="dxa"/>
            <w:gridSpan w:val="2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при 5-дневной рабочей неделе</w:t>
            </w:r>
          </w:p>
        </w:tc>
        <w:tc>
          <w:tcPr>
            <w:tcW w:w="1713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64FD3" w:rsidRPr="00F525D4" w:rsidTr="00464FD3">
        <w:trPr>
          <w:jc w:val="center"/>
        </w:trPr>
        <w:tc>
          <w:tcPr>
            <w:tcW w:w="5717" w:type="dxa"/>
            <w:gridSpan w:val="2"/>
          </w:tcPr>
          <w:p w:rsidR="00464FD3" w:rsidRPr="00F525D4" w:rsidRDefault="00464FD3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нагрузка при 5-дневной учебной неделе</w:t>
            </w:r>
          </w:p>
        </w:tc>
        <w:tc>
          <w:tcPr>
            <w:tcW w:w="1713" w:type="dxa"/>
          </w:tcPr>
          <w:p w:rsidR="00464FD3" w:rsidRPr="00F525D4" w:rsidRDefault="00F8361D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79" w:type="dxa"/>
          </w:tcPr>
          <w:p w:rsidR="00464FD3" w:rsidRPr="00F525D4" w:rsidRDefault="00F8361D" w:rsidP="00464F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FC1885" w:rsidRDefault="00FC1885" w:rsidP="00081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85" w:rsidRPr="00F525D4" w:rsidRDefault="00FC1885" w:rsidP="00FC1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МБОУ «Джидинская райо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525D4">
        <w:rPr>
          <w:rFonts w:ascii="Times New Roman" w:hAnsi="Times New Roman" w:cs="Times New Roman"/>
          <w:b/>
          <w:bCs/>
          <w:sz w:val="28"/>
          <w:szCs w:val="28"/>
        </w:rPr>
        <w:t>ная вечерняя общеобразовательная школа»</w:t>
      </w:r>
    </w:p>
    <w:p w:rsidR="00FC1885" w:rsidRPr="00F525D4" w:rsidRDefault="00FC1885" w:rsidP="00FC1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5D4">
        <w:rPr>
          <w:rFonts w:ascii="Times New Roman" w:hAnsi="Times New Roman" w:cs="Times New Roman"/>
          <w:sz w:val="28"/>
          <w:szCs w:val="28"/>
        </w:rPr>
        <w:t xml:space="preserve">Основное общее образование в соответствии с требованиями ФГОС ООО </w:t>
      </w:r>
    </w:p>
    <w:p w:rsidR="00FC1885" w:rsidRDefault="00FC1885" w:rsidP="00FC1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5D4">
        <w:rPr>
          <w:rFonts w:ascii="Times New Roman" w:hAnsi="Times New Roman" w:cs="Times New Roman"/>
          <w:sz w:val="28"/>
          <w:szCs w:val="28"/>
        </w:rPr>
        <w:t xml:space="preserve"> (пятидневная учебная неделя)</w:t>
      </w:r>
    </w:p>
    <w:p w:rsidR="00FC1885" w:rsidRPr="00F525D4" w:rsidRDefault="00FC1885" w:rsidP="00FC1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2924"/>
        <w:gridCol w:w="2793"/>
        <w:gridCol w:w="1713"/>
        <w:gridCol w:w="1779"/>
      </w:tblGrid>
      <w:tr w:rsidR="00FC1885" w:rsidRPr="00F525D4" w:rsidTr="00790F8C">
        <w:trPr>
          <w:jc w:val="center"/>
        </w:trPr>
        <w:tc>
          <w:tcPr>
            <w:tcW w:w="2924" w:type="dxa"/>
            <w:vMerge w:val="restart"/>
          </w:tcPr>
          <w:p w:rsidR="00FC1885" w:rsidRPr="00F525D4" w:rsidRDefault="00FC1885" w:rsidP="00790F8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793" w:type="dxa"/>
            <w:vMerge w:val="restart"/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92" w:type="dxa"/>
            <w:gridSpan w:val="2"/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 в неделю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vMerge/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FC1885" w:rsidRPr="00F525D4" w:rsidTr="00790F8C">
        <w:trPr>
          <w:jc w:val="center"/>
        </w:trPr>
        <w:tc>
          <w:tcPr>
            <w:tcW w:w="7430" w:type="dxa"/>
            <w:gridSpan w:val="3"/>
            <w:tcBorders>
              <w:right w:val="single" w:sz="4" w:space="0" w:color="auto"/>
            </w:tcBorders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 w:val="restart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81BCB" w:rsidRPr="00F525D4" w:rsidTr="00790F8C">
        <w:trPr>
          <w:trHeight w:val="278"/>
          <w:jc w:val="center"/>
        </w:trPr>
        <w:tc>
          <w:tcPr>
            <w:tcW w:w="2924" w:type="dxa"/>
            <w:vMerge w:val="restart"/>
          </w:tcPr>
          <w:p w:rsidR="00081BCB" w:rsidRPr="00F525D4" w:rsidRDefault="00081BCB" w:rsidP="00081BC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793" w:type="dxa"/>
          </w:tcPr>
          <w:p w:rsidR="00081BCB" w:rsidRPr="00F525D4" w:rsidRDefault="00081BCB" w:rsidP="00081B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(русская) </w:t>
            </w: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13" w:type="dxa"/>
          </w:tcPr>
          <w:p w:rsidR="00081BCB" w:rsidRPr="00F525D4" w:rsidRDefault="00081BCB" w:rsidP="00081B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9" w:type="dxa"/>
          </w:tcPr>
          <w:p w:rsidR="00081BCB" w:rsidRPr="00F525D4" w:rsidRDefault="00081BCB" w:rsidP="00081B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81BCB" w:rsidRPr="00F525D4" w:rsidTr="00790F8C">
        <w:trPr>
          <w:trHeight w:val="277"/>
          <w:jc w:val="center"/>
        </w:trPr>
        <w:tc>
          <w:tcPr>
            <w:tcW w:w="2924" w:type="dxa"/>
            <w:vMerge/>
          </w:tcPr>
          <w:p w:rsidR="00081BCB" w:rsidRPr="00F525D4" w:rsidRDefault="00081BCB" w:rsidP="00081BC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081BCB" w:rsidRPr="00F525D4" w:rsidRDefault="00081BCB" w:rsidP="00081B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Родной (русский язык)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713" w:type="dxa"/>
          </w:tcPr>
          <w:p w:rsidR="00081BCB" w:rsidRPr="00F525D4" w:rsidRDefault="00081BCB" w:rsidP="00081B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9" w:type="dxa"/>
          </w:tcPr>
          <w:p w:rsidR="00081BCB" w:rsidRPr="00F525D4" w:rsidRDefault="00081BCB" w:rsidP="00081B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 w:val="restart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и второй иностранный язык</w:t>
            </w: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 w:val="restart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793" w:type="dxa"/>
          </w:tcPr>
          <w:p w:rsidR="00FC1885" w:rsidRPr="00F525D4" w:rsidRDefault="00081BCB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 w:rsidR="00FC1885" w:rsidRPr="00F525D4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 w:val="restart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 w:val="restart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13" w:type="dxa"/>
          </w:tcPr>
          <w:p w:rsidR="00FC1885" w:rsidRPr="00F525D4" w:rsidRDefault="009C52A4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FC1885" w:rsidRPr="00F525D4" w:rsidRDefault="009C52A4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 w:val="restart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теория</w:t>
            </w: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1885" w:rsidRPr="00F525D4" w:rsidTr="00790F8C">
        <w:trPr>
          <w:jc w:val="center"/>
        </w:trPr>
        <w:tc>
          <w:tcPr>
            <w:tcW w:w="2924" w:type="dxa"/>
            <w:vMerge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1885" w:rsidRPr="00F525D4" w:rsidTr="003574FC">
        <w:trPr>
          <w:jc w:val="center"/>
        </w:trPr>
        <w:tc>
          <w:tcPr>
            <w:tcW w:w="5717" w:type="dxa"/>
            <w:gridSpan w:val="2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при 5-дневной рабочей неделе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C1885" w:rsidRPr="00F525D4" w:rsidRDefault="00FC1885" w:rsidP="009C52A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C52A4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C52A4">
              <w:rPr>
                <w:rFonts w:ascii="Times New Roman" w:hAnsi="Times New Roman" w:cs="Times New Roman"/>
                <w:b/>
                <w:sz w:val="28"/>
                <w:szCs w:val="28"/>
              </w:rPr>
              <w:t>054</w:t>
            </w:r>
          </w:p>
        </w:tc>
      </w:tr>
      <w:tr w:rsidR="00FC1885" w:rsidRPr="00F525D4" w:rsidTr="00790F8C">
        <w:trPr>
          <w:jc w:val="center"/>
        </w:trPr>
        <w:tc>
          <w:tcPr>
            <w:tcW w:w="7430" w:type="dxa"/>
            <w:gridSpan w:val="3"/>
            <w:tcBorders>
              <w:right w:val="single" w:sz="4" w:space="0" w:color="auto"/>
            </w:tcBorders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FC1885" w:rsidRPr="00F525D4" w:rsidRDefault="00FC1885" w:rsidP="00790F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885" w:rsidRPr="00F525D4" w:rsidTr="00790F8C">
        <w:trPr>
          <w:jc w:val="center"/>
        </w:trPr>
        <w:tc>
          <w:tcPr>
            <w:tcW w:w="5717" w:type="dxa"/>
            <w:gridSpan w:val="2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sz w:val="28"/>
                <w:szCs w:val="28"/>
              </w:rPr>
              <w:t>Бурятский как государственный (второй)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C1885" w:rsidRPr="00F525D4" w:rsidTr="00790F8C">
        <w:trPr>
          <w:jc w:val="center"/>
        </w:trPr>
        <w:tc>
          <w:tcPr>
            <w:tcW w:w="5717" w:type="dxa"/>
            <w:gridSpan w:val="2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при 5-дневной рабочей неделе</w:t>
            </w:r>
          </w:p>
        </w:tc>
        <w:tc>
          <w:tcPr>
            <w:tcW w:w="1713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FC1885" w:rsidRPr="00F525D4" w:rsidTr="00790F8C">
        <w:trPr>
          <w:jc w:val="center"/>
        </w:trPr>
        <w:tc>
          <w:tcPr>
            <w:tcW w:w="5717" w:type="dxa"/>
            <w:gridSpan w:val="2"/>
          </w:tcPr>
          <w:p w:rsidR="00FC1885" w:rsidRPr="00F525D4" w:rsidRDefault="00FC1885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D4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нагрузка при 5-дневной учебной неделе</w:t>
            </w:r>
          </w:p>
        </w:tc>
        <w:tc>
          <w:tcPr>
            <w:tcW w:w="1713" w:type="dxa"/>
          </w:tcPr>
          <w:p w:rsidR="00FC1885" w:rsidRPr="00F525D4" w:rsidRDefault="009C52A4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1779" w:type="dxa"/>
          </w:tcPr>
          <w:p w:rsidR="00FC1885" w:rsidRPr="00F525D4" w:rsidRDefault="009C52A4" w:rsidP="00FC18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</w:tr>
    </w:tbl>
    <w:p w:rsidR="00FC1885" w:rsidRPr="00F525D4" w:rsidRDefault="00FC1885" w:rsidP="00081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885" w:rsidRPr="00F525D4" w:rsidSect="005F263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22214"/>
    <w:multiLevelType w:val="hybridMultilevel"/>
    <w:tmpl w:val="2188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0A72"/>
    <w:multiLevelType w:val="hybridMultilevel"/>
    <w:tmpl w:val="DFF0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69A4"/>
    <w:multiLevelType w:val="hybridMultilevel"/>
    <w:tmpl w:val="199A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1611"/>
    <w:multiLevelType w:val="hybridMultilevel"/>
    <w:tmpl w:val="D2DA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92"/>
    <w:rsid w:val="000578F7"/>
    <w:rsid w:val="00080273"/>
    <w:rsid w:val="00081BCB"/>
    <w:rsid w:val="0010005E"/>
    <w:rsid w:val="00235CB1"/>
    <w:rsid w:val="00274502"/>
    <w:rsid w:val="00313CBA"/>
    <w:rsid w:val="00326559"/>
    <w:rsid w:val="00364192"/>
    <w:rsid w:val="00395AC2"/>
    <w:rsid w:val="003D1A77"/>
    <w:rsid w:val="00464FD3"/>
    <w:rsid w:val="005B3292"/>
    <w:rsid w:val="005F263D"/>
    <w:rsid w:val="0074500C"/>
    <w:rsid w:val="00834B42"/>
    <w:rsid w:val="00870EA3"/>
    <w:rsid w:val="00925992"/>
    <w:rsid w:val="009C52A4"/>
    <w:rsid w:val="00A01994"/>
    <w:rsid w:val="00AC4D7B"/>
    <w:rsid w:val="00B16DB0"/>
    <w:rsid w:val="00E30308"/>
    <w:rsid w:val="00E400D1"/>
    <w:rsid w:val="00F525D4"/>
    <w:rsid w:val="00F8361D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905"/>
  <w15:chartTrackingRefBased/>
  <w15:docId w15:val="{EA1E8AAF-FDE2-4138-B6DC-F7D21901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DB0"/>
    <w:pPr>
      <w:ind w:left="720"/>
      <w:contextualSpacing/>
    </w:pPr>
  </w:style>
  <w:style w:type="table" w:styleId="a4">
    <w:name w:val="Table Grid"/>
    <w:basedOn w:val="a1"/>
    <w:uiPriority w:val="59"/>
    <w:rsid w:val="00F525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19</cp:revision>
  <dcterms:created xsi:type="dcterms:W3CDTF">2022-08-15T02:50:00Z</dcterms:created>
  <dcterms:modified xsi:type="dcterms:W3CDTF">2022-10-11T08:17:00Z</dcterms:modified>
</cp:coreProperties>
</file>